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bookmarkStart w:id="0" w:name="_GoBack"/>
      <w:bookmarkEnd w:id="0"/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T.C.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ARTVİN VALİLİĞİ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D0DDB">
        <w:rPr>
          <w:rFonts w:ascii="Times New Roman" w:hAnsi="Times New Roman" w:cs="Times New Roman"/>
          <w:b/>
          <w:bCs/>
          <w:iCs/>
          <w:sz w:val="30"/>
          <w:szCs w:val="30"/>
        </w:rPr>
        <w:t>İl Milli Eğitim Müdürlüğü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NORM KADRO / İHTİYAÇ FAZLASI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ÖĞRETMENLERİN YER DEĞİŞTİRME DUYURUSU</w:t>
      </w:r>
    </w:p>
    <w:p w:rsidR="00C33F26" w:rsidRPr="008D0DDB" w:rsidRDefault="00656CF4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Eylül</w:t>
      </w:r>
      <w:r w:rsidR="00AB4823" w:rsidRPr="008D0DDB">
        <w:rPr>
          <w:rFonts w:ascii="Times New Roman" w:hAnsi="Times New Roman" w:cs="Times New Roman"/>
          <w:b/>
          <w:bCs/>
          <w:iCs/>
          <w:sz w:val="24"/>
          <w:szCs w:val="24"/>
        </w:rPr>
        <w:t>-2016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7"/>
          <w:szCs w:val="37"/>
        </w:rPr>
      </w:pP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D0DDB">
        <w:rPr>
          <w:rFonts w:ascii="Times New Roman" w:hAnsi="Times New Roman" w:cs="Times New Roman"/>
          <w:i/>
          <w:iCs/>
          <w:color w:val="000000"/>
        </w:rPr>
        <w:t>NORM KADRO FAZLASI / İHTİYAÇ FAZLASI ÖĞRETMENLERİN YER</w:t>
      </w:r>
    </w:p>
    <w:p w:rsidR="00C33F26" w:rsidRPr="008D0DDB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D0DDB">
        <w:rPr>
          <w:rFonts w:ascii="Times New Roman" w:hAnsi="Times New Roman" w:cs="Times New Roman"/>
          <w:i/>
          <w:iCs/>
          <w:color w:val="000000"/>
        </w:rPr>
        <w:t>DEĞİŞTİRME TAKVİMİ</w:t>
      </w:r>
    </w:p>
    <w:p w:rsidR="00E061C3" w:rsidRPr="00E061C3" w:rsidRDefault="00E061C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20C3" w:rsidRPr="00F020C3" w:rsidTr="00F020C3">
        <w:tc>
          <w:tcPr>
            <w:tcW w:w="4606" w:type="dxa"/>
          </w:tcPr>
          <w:p w:rsidR="00F020C3" w:rsidRPr="00F020C3" w:rsidRDefault="00F020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020C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Yapılacak İş ve İşlemler </w:t>
            </w:r>
          </w:p>
        </w:tc>
        <w:tc>
          <w:tcPr>
            <w:tcW w:w="4606" w:type="dxa"/>
          </w:tcPr>
          <w:p w:rsidR="00F020C3" w:rsidRPr="00F020C3" w:rsidRDefault="00F020C3" w:rsidP="00F02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Tarih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Duyuru yapılması/yayınlanması- Okul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Müdürlüğünün Başvuruları Teslim Alması</w:t>
            </w:r>
          </w:p>
        </w:tc>
        <w:tc>
          <w:tcPr>
            <w:tcW w:w="4606" w:type="dxa"/>
            <w:vAlign w:val="center"/>
          </w:tcPr>
          <w:p w:rsidR="00F020C3" w:rsidRPr="00F020C3" w:rsidRDefault="008D0DDB" w:rsidP="00AB4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20/09</w:t>
            </w:r>
            <w:r w:rsidR="00AB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/2016</w:t>
            </w:r>
            <w:proofErr w:type="gramEnd"/>
            <w:r w:rsidR="00F020C3" w:rsidRPr="00F0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23/09</w:t>
            </w:r>
            <w:r w:rsidR="00AB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Başvuruların kurum müdürlükleri tarafından incelenerek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İlçe Milli Eğitim Müdürlüklerine teslim edilmesi</w:t>
            </w:r>
          </w:p>
        </w:tc>
        <w:tc>
          <w:tcPr>
            <w:tcW w:w="4606" w:type="dxa"/>
            <w:vAlign w:val="center"/>
          </w:tcPr>
          <w:p w:rsidR="00F020C3" w:rsidRPr="00F020C3" w:rsidRDefault="008D0DDB" w:rsidP="00B1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23/09</w:t>
            </w:r>
            <w:r w:rsidR="00AB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/2016</w:t>
            </w:r>
            <w:proofErr w:type="gramEnd"/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E061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Başvuruların İlçe Milli Eğitim Müdürlükleri tarafından</w:t>
            </w:r>
          </w:p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onaylanarak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İl Milli Eğitim Müdürlüğüne teslim edilmesi</w:t>
            </w:r>
          </w:p>
        </w:tc>
        <w:tc>
          <w:tcPr>
            <w:tcW w:w="4606" w:type="dxa"/>
            <w:vAlign w:val="center"/>
          </w:tcPr>
          <w:p w:rsidR="00F020C3" w:rsidRPr="00F020C3" w:rsidRDefault="008D0DDB" w:rsidP="008D0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20/09/2016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-23/09/2016</w:t>
            </w:r>
          </w:p>
        </w:tc>
      </w:tr>
      <w:tr w:rsidR="00F020C3" w:rsidRPr="00F020C3" w:rsidTr="00E061C3">
        <w:tc>
          <w:tcPr>
            <w:tcW w:w="4606" w:type="dxa"/>
            <w:vAlign w:val="center"/>
          </w:tcPr>
          <w:p w:rsidR="00F020C3" w:rsidRPr="00F020C3" w:rsidRDefault="00E061C3" w:rsidP="00E0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Atamaların yapılması ve ilan edilmesi</w:t>
            </w:r>
          </w:p>
        </w:tc>
        <w:tc>
          <w:tcPr>
            <w:tcW w:w="4606" w:type="dxa"/>
          </w:tcPr>
          <w:p w:rsidR="00F020C3" w:rsidRPr="00F020C3" w:rsidRDefault="008D0DDB" w:rsidP="0074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23/09/2016</w:t>
            </w:r>
            <w:proofErr w:type="gramEnd"/>
            <w:r w:rsidRPr="008D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-26/09/2016 tarihleri arasında</w:t>
            </w:r>
          </w:p>
        </w:tc>
      </w:tr>
    </w:tbl>
    <w:p w:rsidR="00E061C3" w:rsidRDefault="00E061C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A-İLGİLİ MEVZUAT</w:t>
      </w:r>
    </w:p>
    <w:p w:rsidR="00C33F26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Bu duyuru Artvin İlindeki norm kadro fazlası / istihdam fazlası öğretmenlerin başvuru ve atama işlemlerini kapsamaktadır. Yer</w:t>
      </w:r>
      <w:r w:rsidR="003D158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değiştirmelerde aşağıdaki mevzuat esas alınacaktır.</w:t>
      </w:r>
    </w:p>
    <w:p w:rsidR="00CA43AA" w:rsidRPr="00CA43AA" w:rsidRDefault="00CA43AA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1F1DF5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17/04/2015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 ve 29329 sayılı Resmi Gazetede yayımlanan Milli Eğitim Bakanlığı Öğretmenlerinin Atama ve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YerDeğiştirme</w:t>
      </w:r>
      <w:proofErr w:type="spell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Yönetmeliği,</w:t>
      </w:r>
    </w:p>
    <w:p w:rsidR="001F1DF5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2. </w:t>
      </w: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18/06/2014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 ve 29034 sayılı Resmi Gazetede yayımlanan Millî Eğitim Bakan</w:t>
      </w:r>
      <w:r w:rsidR="001F1DF5">
        <w:rPr>
          <w:rFonts w:ascii="Times New Roman" w:hAnsi="Times New Roman" w:cs="Times New Roman"/>
          <w:color w:val="000000"/>
          <w:sz w:val="19"/>
          <w:szCs w:val="19"/>
        </w:rPr>
        <w:t>lığına Bağlı Okul ve Kurumların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Yöneticive</w:t>
      </w:r>
      <w:proofErr w:type="spell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Öğretmenlerinin Norm Kadrolarına İlişkin Yönetmelik,</w:t>
      </w:r>
    </w:p>
    <w:p w:rsidR="00C33F26" w:rsidRPr="00CA43AA" w:rsidRDefault="00C33F26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3. Talim ve Terbiye Kurulu Başkanlığı Öğretmenlik Alanları, Atama ve Ders Okutma Esasları</w:t>
      </w:r>
    </w:p>
    <w:p w:rsidR="00C33F26" w:rsidRDefault="00ED6603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CD"/>
          <w:sz w:val="19"/>
          <w:szCs w:val="19"/>
        </w:rPr>
      </w:pPr>
      <w:hyperlink r:id="rId7" w:history="1">
        <w:r w:rsidR="00E061C3" w:rsidRPr="00525E6F">
          <w:rPr>
            <w:rStyle w:val="Kpr"/>
            <w:rFonts w:ascii="Times New Roman" w:hAnsi="Times New Roman" w:cs="Times New Roman"/>
            <w:sz w:val="19"/>
            <w:szCs w:val="19"/>
          </w:rPr>
          <w:t>http://ttkb.meb.gov.tr/meb_iys_dosyalar/2014_09/10093949_9_cizelgeveesaslar.pdf</w:t>
        </w:r>
      </w:hyperlink>
    </w:p>
    <w:p w:rsidR="00E061C3" w:rsidRPr="004B4BF2" w:rsidRDefault="004B4BF2" w:rsidP="00C3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4B4BF2">
        <w:rPr>
          <w:rFonts w:ascii="Times New Roman" w:hAnsi="Times New Roman" w:cs="Times New Roman"/>
          <w:color w:val="000000"/>
          <w:sz w:val="19"/>
          <w:szCs w:val="19"/>
        </w:rPr>
        <w:t>4.</w:t>
      </w:r>
      <w:r>
        <w:rPr>
          <w:rFonts w:ascii="Times New Roman" w:hAnsi="Times New Roman" w:cs="Times New Roman"/>
          <w:color w:val="000000"/>
          <w:sz w:val="19"/>
          <w:szCs w:val="19"/>
        </w:rPr>
        <w:t>19/09/2016 tarihli ve 9853896 sayılı Genelge.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B- İLKELER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fazlası öğretmenlerin yer değiştirme işlemlerinde;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1) Eğitim kurumlarının atama yapılacak alanlarda, norm kadro açığının bulunması,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2) Millî Eğitim Bakanlığı Öğretmenlerinin Atama ve Yer Değiştirme Yönetmeliğinin 53. maddesine göre işlem yapılması,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MADDE 53 –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(1) Eğitim kurumunun ya da bölümün/eğitim kurumunda uygulanmakta olan mesleki ve teknik eğitim alanının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kapanması, program değişikliği, Bakanlığın öğretmenliğe atanacakların tespitine ilişkin kararıyla ders/alan kaldırılması ya da norm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 esasları gereğince yapılacak düzenlemeler sonucu öğretmen fazlalığı oluşması hâlinde; eğitim kurumunun ya da bölümün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kapatılması veya program değişikliği sonucunda bu eğitim kurumlarında görevli öğretmenler, yeni eğitim kurumu açılarak öğrencilerin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taşınması hâlinde bu eğitim kurumlarına, öğrenci azlığı nedeniyle kapatılan eğitim kurumlarında ya da bölümlerde görevli olanlar ise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açık norm kadro bulunması hâlinde öncelikle öğrencilerin taşındığı eğitim kurumları olmak üzere il içinde alanlarında ihtiyaç duyulan</w:t>
      </w:r>
      <w:r w:rsidR="0082425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eğitim kurumlarına mazeretleri ve tercihleri de dikkate alınmak suretiyle atanır.</w:t>
      </w:r>
      <w:proofErr w:type="gramEnd"/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(2) Bu şekilde yapılan atamalarla fazlalığın giderilememesi hâlinde bu durumdaki öğretmenler tercihleri de dikkate alınmak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suretiyle öncelikle il içinde alanlarında ihtiyaç duyulan eğitim kurumlarına atanır. İl içinde alanlarında ihtiyaç bulunmayanların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atamaları, bulundukları ilde çalışılması gereken süre şartı aranmaksızın tercihleri doğrultusunda yer değiştirme döneminde il dışına</w:t>
      </w:r>
      <w:r w:rsidR="00AB482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yapılabilir; bunlardan zorunlu çalışma yükümlülüğü bulunanlar, alanlarında ihtiyaç bulunan zorunlu çalışma yükümlülüğü öngörülen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hizmet alanlarına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(3) Öğretmenlerden; herhangi bir nedenle istihdam alanı daralanlar ile görevli oldukları eğitim kurumlarında alanlarında norm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 sayısı azalanlar, hizmet puanı üstünlüğüne göre yapılacak değerlendirme sonucunda hizmet puanı en az olandan başlamak üzere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olarak belirlenir. Hizmet puanının eşitliği hâlinde sırasıyla; öğretmenlikteki hizmet süresi daha az olan, öğretmenliğe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daha sonra başlayan norm kadro fazlası olarak belirlenir. Hizmet puanlarının hesabında yer değiştirme başvurularının son günü esas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alınır. Norm kadro fazlası olarak belirlenen öğretmenler; öncelikle görevli oldukları yerleşim yerindeki ya da ilçedeki eğitim kurumları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olmak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üzere il içinde alanlarında norm kadro açığı bulunan eğitim kurumlarına tercihleri de dikkate alınarak hizmet puanı üstünlüğüne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göre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lastRenderedPageBreak/>
        <w:t>(4) Genel hayatı etkileyen deprem, sel, yangın ve benzeri doğal afetler nedeniyle olağanüstü durumların oluştuğu yerlerdeki eğitim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kurumlarının öğretmen ihtiyacı, öncelikle bu madde kapsamında bulunan ihtiyaç fazlası öğretmenlerle karşılanır.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(5) Bu madde kapsamında il içinde yapılan atamalarla fazlalığın giderilememesi durumunda fazlalık, il içinde zamana bağlı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olmaksızın yapılacak yer değiştirmelerle giderilir. Bu şekilde yapılacak yer değiştirmeler, duyurusu yapılan eğitim kurumlarına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öğretmenlerin tercihleri de dikkate alınarak hizmet puanı üstünlüğüne göre yapılır. Fazla konumdaki öğretmenlerden herhangi bir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kuruma atanmak üzere başvuruda bulunmayanlar ile tercihlerine atanamayanların görev yerleri, il içinde valiliklerce resen belirlenir.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(6) Dönüştürülen eğitim kurumlarında görev yapan öğretmenler, dönüşen eğitim kurumuna öğretmen olarak atanma şartlarını</w:t>
      </w:r>
      <w:r w:rsidR="006D632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taşıması ve alanlarında norm kadro bulunması hâlinde hizmet puanı üstünlüğüne göre öncelikle bu eğitim kurumlarına atanır.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C- GENEL AÇIKLAMALAR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kadro fazlası öğretmenlerin başvuruları alınacak olup, tercihte bulunanlara en fazla </w:t>
      </w:r>
      <w:r w:rsidR="00E133B6">
        <w:rPr>
          <w:rFonts w:ascii="Times New Roman" w:hAnsi="Times New Roman" w:cs="Times New Roman"/>
          <w:color w:val="000000"/>
          <w:sz w:val="19"/>
          <w:szCs w:val="19"/>
        </w:rPr>
        <w:t>10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E133B6">
        <w:rPr>
          <w:rFonts w:ascii="Times New Roman" w:hAnsi="Times New Roman" w:cs="Times New Roman"/>
          <w:color w:val="000000"/>
          <w:sz w:val="19"/>
          <w:szCs w:val="19"/>
        </w:rPr>
        <w:t>on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) eğitim kurumu tercih hakkı</w:t>
      </w:r>
      <w:r w:rsidR="00825D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verilecek ve hizmet puanı hesabında başvuruların son günü olan 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 Eylül 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tarihi esas alınacaktır.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Devlet Memurlarının Yer Değiştirme Suretiyle Atanmalarına İlişkin Yönetmeliğin 9´uncu maddesinin son fıkrası hükmünün de dikkate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alınarak İl/İlçe Millî Eğitim Müdürlükleri norm kadro fazlası durumunda olan öğretmenleri ile eğitim kurumlarının öğretmen norm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kadrolarıyla ilişkilendirilmemiş durumda olan öğretmenlerin başvuru işlemleri için;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1. Öğretmenlerin il genelindeki eğitim kurumlarına tercihleri de dikkate alınarak hizmet puanı üstünlüğüne göre atamalar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yapılacaktır. Başvuruda tercihte bulunmayan ve bulunup atanamayan norm kadro fazlası öğretmenlerin görevli oldukları</w:t>
      </w:r>
      <w:r w:rsidR="00AD5AC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yerleşim yeri içerisinde </w:t>
      </w:r>
      <w:r w:rsidR="00054D9E">
        <w:rPr>
          <w:rFonts w:ascii="Times New Roman" w:hAnsi="Times New Roman" w:cs="Times New Roman"/>
          <w:color w:val="000000"/>
          <w:sz w:val="19"/>
          <w:szCs w:val="19"/>
        </w:rPr>
        <w:t xml:space="preserve">alanı itibariyle ihtiyaç bulunan eğitim kurumlarına </w:t>
      </w:r>
      <w:proofErr w:type="spell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res´en</w:t>
      </w:r>
      <w:proofErr w:type="spell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atamaları yapılacaktır. Norm kadro fazlası / istihdam fazlası olup, bulunduğu il genelinde</w:t>
      </w:r>
      <w:r w:rsidR="00825D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alanında boş norm kadro bulunmayan öğretmenler, kadrolarının bulunduğu okulda kalmaya devam edeceklerdir.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2. Zorunlu hizmetini yapan norm kadro fazlası öğretmenler sadece zorunlu hizmet alanındaki eğitim kurumlarını tercih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edebileceklerdir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3. Rehberlik alanı atamalarında ilgi (b) Yönetmeliğin 21´inci maddesinin 4´üncü fıkrası gereği işlem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4. Bilişim Teknolojileri Öğretmenlerinin Talim Terbiye Kurulunun ilgili kararı çerçevesinde tercihte bulunması gerekmektedir.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5. Norm kadro fazlası öğretmenlerin tespiti Okul/Kurum Müdürlükleri tarafından yapılacaktır. Norm kadro fazlası olarak tespit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edilen öğretmenlere Okul/Kurum Müdürlüklerince gerekli tebligatın yapılması sağlanacaktır. Atama işlemleri, ilçe emrindeki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ve eğitim kurumlarındaki ihtiyaç (norm kadro) fazlası öğretmenleri kapsadığından normun içinde olan (atama kararnamesinde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kadro fazlası yazanlar hariç) öğretmenlerin başvurularının gönderilmemesi </w:t>
      </w:r>
      <w:proofErr w:type="spellStart"/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gerekmektedir.</w:t>
      </w:r>
      <w:r w:rsidR="00CA43AA">
        <w:rPr>
          <w:rFonts w:ascii="Times New Roman" w:hAnsi="Times New Roman" w:cs="Times New Roman"/>
          <w:b/>
          <w:color w:val="000000"/>
          <w:sz w:val="19"/>
          <w:szCs w:val="19"/>
        </w:rPr>
        <w:t>Not</w:t>
      </w:r>
      <w:proofErr w:type="spellEnd"/>
      <w:proofErr w:type="gramEnd"/>
      <w:r w:rsidR="00CA43AA">
        <w:rPr>
          <w:rFonts w:ascii="Times New Roman" w:hAnsi="Times New Roman" w:cs="Times New Roman"/>
          <w:b/>
          <w:color w:val="000000"/>
          <w:sz w:val="19"/>
          <w:szCs w:val="19"/>
        </w:rPr>
        <w:t>: Dönüşüm veya yöneticilik görevinden ayrılma vb. sebeplerle a</w:t>
      </w:r>
      <w:r w:rsidR="00CA43AA" w:rsidRPr="00CA43AA">
        <w:rPr>
          <w:rFonts w:ascii="Times New Roman" w:hAnsi="Times New Roman" w:cs="Times New Roman"/>
          <w:b/>
          <w:color w:val="000000"/>
          <w:sz w:val="19"/>
          <w:szCs w:val="19"/>
        </w:rPr>
        <w:t>tama kararnamesinde norm kadro fazlası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>/ihtiyaç fazlası yazan öğretmenler</w:t>
      </w:r>
      <w:r w:rsidR="00184C4C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normun içine </w:t>
      </w:r>
      <w:r w:rsidR="00042EAA">
        <w:rPr>
          <w:rFonts w:ascii="Times New Roman" w:hAnsi="Times New Roman" w:cs="Times New Roman"/>
          <w:b/>
          <w:color w:val="000000"/>
          <w:sz w:val="19"/>
          <w:szCs w:val="19"/>
        </w:rPr>
        <w:t>dâhil</w:t>
      </w:r>
      <w:r w:rsidR="005C3271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olana kadar norm kadro ve ihtiyaç fazlasıdır.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6. Norm kadro fazlası olarak tespit edilen öğretmenlere tebligatın yapıldığına dair tebellüğ belgesi ve </w:t>
      </w: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branş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bazında norm fazlası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olan öğre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tmenlerin başvurunun son günü (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23/09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) esas alınarak hesaplanan hizmet puanlarını gösterir form 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dilekçe ilgili</w:t>
      </w:r>
      <w:r w:rsidR="00184C4C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takvim çerçevesinde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okul /kurumlarca İlçe Milli Eğitim Müdürlüğüne, İlçe Milli Eğitim Müdürlüklerince ise Müdürlüğümüz</w:t>
      </w:r>
      <w:r w:rsidR="002B50AD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İnsan Kaynakları Atama Şubesi´ne elden teslim edilecektir.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7. Aylıksız izinli olan norm kadro fazlası öğretmenler atandıkları takdirde aylıksız izinlerini kesip diğer atanan öğretmenler ile</w:t>
      </w:r>
      <w:r w:rsidR="00EE5CE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birlikte göreve başlayacaklarını beyan ettikleri takdirde başvuru yapabilecektir.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8. Kadrosu İl ve İlçe </w:t>
      </w:r>
      <w:proofErr w:type="spell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MEM´de</w:t>
      </w:r>
      <w:proofErr w:type="spell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bulunan öğretmenlerimiz, görev yaptığı kurumun kapatılması ve ders yükünün azalması nedeniyle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norm fazlası durumuna düşen öğretmenlerimiz ekte gönderilen form dilekçe ile en fazla </w:t>
      </w:r>
      <w:r w:rsidR="00692626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eğitim kurumu tercih </w:t>
      </w:r>
      <w:proofErr w:type="spellStart"/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yapacaktır.Başvuru</w:t>
      </w:r>
      <w:proofErr w:type="spellEnd"/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formu 2 (iki) nüsha düzenlenecek olup, bir nüsha Okul Müdürlüğünde muhafaza edilecek diğer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nüshası ise İlçe Millî Eğitim Müdürlüğü tarafından 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23/09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tarihi mesai bitimine kadar Müdürlüğümüz İnsan Kaynakları</w:t>
      </w:r>
      <w:r w:rsidR="00DB4164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Atama Şubesi´ne teslim edilecektir.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9. Atamalar takvimde belirtilen tarihlerde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10. Ekli ihtiyaç listesinde herhangi bir eksiklik veya fazlalık tespit edildiğinde </w:t>
      </w:r>
      <w:r w:rsidR="005C3271" w:rsidRPr="00CA43AA">
        <w:rPr>
          <w:rFonts w:ascii="Times New Roman" w:hAnsi="Times New Roman" w:cs="Times New Roman"/>
          <w:color w:val="000000"/>
          <w:sz w:val="19"/>
          <w:szCs w:val="19"/>
        </w:rPr>
        <w:t>(</w:t>
      </w:r>
      <w:hyperlink r:id="rId8" w:history="1">
        <w:r w:rsidR="005C3271" w:rsidRPr="0056433B">
          <w:rPr>
            <w:rStyle w:val="Kpr"/>
            <w:rFonts w:ascii="Times New Roman" w:hAnsi="Times New Roman" w:cs="Times New Roman"/>
            <w:sz w:val="19"/>
            <w:szCs w:val="19"/>
          </w:rPr>
          <w:t>atama08@meb.gov.tr</w:t>
        </w:r>
      </w:hyperlink>
      <w:r w:rsidR="005C3271" w:rsidRPr="00CA43AA">
        <w:rPr>
          <w:rFonts w:ascii="Times New Roman" w:hAnsi="Times New Roman" w:cs="Times New Roman"/>
          <w:color w:val="000000"/>
          <w:sz w:val="19"/>
          <w:szCs w:val="19"/>
        </w:rPr>
        <w:t>)</w:t>
      </w:r>
      <w:r w:rsidR="00652EC1">
        <w:rPr>
          <w:rFonts w:ascii="Times New Roman" w:hAnsi="Times New Roman" w:cs="Times New Roman"/>
          <w:color w:val="000000"/>
          <w:sz w:val="19"/>
          <w:szCs w:val="19"/>
        </w:rPr>
        <w:t xml:space="preserve">e-mail yolu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ile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Müdürlüğümüz İnsan Kaynakları Atama Şubesi´ne bildirilecektir.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11. Münhal ilân edilen eğitim kurumlarına yargı kararı, soruşturma, atama iptal, bakanlık ataması vs. nedenlerle atama yapılması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durumda eğitim kurumlarına atama yapılamayacaktır.</w:t>
      </w:r>
      <w:r w:rsidR="00EB0F00">
        <w:rPr>
          <w:rFonts w:ascii="Times New Roman" w:hAnsi="Times New Roman" w:cs="Times New Roman"/>
          <w:color w:val="000000"/>
          <w:sz w:val="19"/>
          <w:szCs w:val="19"/>
        </w:rPr>
        <w:t xml:space="preserve"> Mazerete bağlı ek atamalar ve 2016 Eylül İsteğe Bağlı İl İçi İl Dışı ek atama iptalleri devam ettiğinden atamalar kontenjan </w:t>
      </w:r>
      <w:proofErr w:type="gramStart"/>
      <w:r w:rsidR="00EB0F00">
        <w:rPr>
          <w:rFonts w:ascii="Times New Roman" w:hAnsi="Times New Roman" w:cs="Times New Roman"/>
          <w:color w:val="000000"/>
          <w:sz w:val="19"/>
          <w:szCs w:val="19"/>
        </w:rPr>
        <w:t>modülündeki</w:t>
      </w:r>
      <w:proofErr w:type="gramEnd"/>
      <w:r w:rsidR="00EB0F00">
        <w:rPr>
          <w:rFonts w:ascii="Times New Roman" w:hAnsi="Times New Roman" w:cs="Times New Roman"/>
          <w:color w:val="000000"/>
          <w:sz w:val="19"/>
          <w:szCs w:val="19"/>
        </w:rPr>
        <w:t xml:space="preserve"> ihtiyaç kapsamında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12. Norm kadro fazlası durumdaki öğretmenlerimiz, başvurularını hâlen görev yaptıkları Okul/Kurum Müdürlüklerine </w:t>
      </w:r>
      <w:proofErr w:type="gramStart"/>
      <w:r w:rsidR="00260EA0">
        <w:rPr>
          <w:rFonts w:ascii="Times New Roman" w:hAnsi="Times New Roman" w:cs="Times New Roman"/>
          <w:color w:val="000000"/>
          <w:sz w:val="19"/>
          <w:szCs w:val="19"/>
        </w:rPr>
        <w:t>20/09/2016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-</w:t>
      </w:r>
      <w:r w:rsidR="00260EA0">
        <w:rPr>
          <w:rFonts w:ascii="Times New Roman" w:hAnsi="Times New Roman" w:cs="Times New Roman"/>
          <w:color w:val="000000"/>
          <w:sz w:val="19"/>
          <w:szCs w:val="19"/>
        </w:rPr>
        <w:t>23/09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>/2016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tarihleri arasında form dilekçe ile yapacaklardır.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13. İl içerisinde soruşturma sonucu görev yeri değiştirilen öğretmenler, 3 yıl geçmeden daha önce görev yaptıkları eğitim kurumuna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veya ilçeye atanmak üzere yer değiştirme isteğinde bulunamayacaktır.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14. Atamalar gerçekleştikten sonra iptal istekleri gerçekleştirilmeyecektir.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15. Başvuru belgelerinin titizlikle incelenmesi, yukarıda belirtilen </w:t>
      </w: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kriterlere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uygun başvuruda bulunmayanların tercih formlarının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Müdürlüğümüze gönderilmemesi, bu konuda gerekli hassasiyetin gösterilmesi gerekmektedir.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16. Gerçek dışı beyanla tercihte bulunanların atamaları yapılmayacak, yapılsa dahi iptal edilecektir. Sorumluluk öncelikle tercihte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bulunacak öğretmenin, sonra da başvuruları kontrol / onay yetkisine sahip okul ve ilçe yöneticilerinindir.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17. Atamalarla ilgili iş ve işlemlerin takvim doğrultusunda, tam, doğru ve zamanında gerçekleşmesinden eğitim kurumu</w:t>
      </w:r>
      <w:r w:rsidR="00184C4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müdürlükleri ve ilçe milli eğitim müdürlükleri sorumlu olacaklardır.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lastRenderedPageBreak/>
        <w:t>18. Bakanlığımızca her hangi bir atama veya yer değiştirme takvimi yayınlaması ya da duyuruyu etkileyecek mevzuat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değişikliği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olması durumunda yer değiştirme işlemleri Valiliğimizce iptal edilebilir ya da ertelenebilir.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19. 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B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aşvuru süresi iç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er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i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si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nde </w:t>
      </w:r>
      <w:r w:rsidR="005C3271">
        <w:rPr>
          <w:rFonts w:ascii="Times New Roman" w:hAnsi="Times New Roman" w:cs="Times New Roman"/>
          <w:color w:val="000000"/>
          <w:sz w:val="19"/>
          <w:szCs w:val="19"/>
        </w:rPr>
        <w:t>duyurudaki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eksik bilgi nedeniyle değişiklik yapılması ya da ihtiyaç olan okullara ait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listelerde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sistemden kaynaklı hatalı girişler yapılması nedeniyle güncelleme yapılabileceği göz önünde bulundurularak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Müdürlüğümüzün </w:t>
      </w:r>
      <w:r w:rsidRPr="00CA43AA">
        <w:rPr>
          <w:rFonts w:ascii="Times New Roman" w:hAnsi="Times New Roman" w:cs="Times New Roman"/>
          <w:color w:val="0066CD"/>
          <w:sz w:val="19"/>
          <w:szCs w:val="19"/>
        </w:rPr>
        <w:t>http://</w:t>
      </w:r>
      <w:r w:rsidR="005C3271">
        <w:rPr>
          <w:rFonts w:ascii="Times New Roman" w:hAnsi="Times New Roman" w:cs="Times New Roman"/>
          <w:color w:val="0066CD"/>
          <w:sz w:val="19"/>
          <w:szCs w:val="19"/>
        </w:rPr>
        <w:t>artvin</w:t>
      </w:r>
      <w:r w:rsidRPr="00CA43AA">
        <w:rPr>
          <w:rFonts w:ascii="Times New Roman" w:hAnsi="Times New Roman" w:cs="Times New Roman"/>
          <w:color w:val="0066CD"/>
          <w:sz w:val="19"/>
          <w:szCs w:val="19"/>
        </w:rPr>
        <w:t xml:space="preserve">.meb.gov.tr/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adresindeki "Duyurular" bölümü öğretmenler ve okul müdürlükleri ile ilçe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milli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eğitim müdürlüklerince takip edilecektir. Başvuru süresi içinde yer alan güncellemelerin dikkate alınmaması sonucu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oluşan mağduriyetler ilgililerin sorumluluğunda olacaktır.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20. Yukarıda belirtilen açıklamalarda yer almayan hususlarda ilgili mevzuat hükümleri esas alınacaktır.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Ç- BİLGİLERİN KONTROL EDİLMESİ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Öğretmenlerin yer değiştirme işlemini etkileyecek;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Kimlik bilgileri,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Sözleşmeli öğ</w:t>
      </w:r>
      <w:r w:rsidR="006A1E0D">
        <w:rPr>
          <w:rFonts w:ascii="Times New Roman" w:hAnsi="Times New Roman" w:cs="Times New Roman"/>
          <w:color w:val="000000"/>
          <w:sz w:val="19"/>
          <w:szCs w:val="19"/>
        </w:rPr>
        <w:t>retmen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/Kadrolu görev kaydı,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Geçici görevlendirme kaydı,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Hizmet puanını etkileyen hizmet birleştirme kayıtları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Hizmet puanı,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Bakanlık atama alanı,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Öğrenim bilgileri,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 Norm kadro fazlası /İstihdam fazlası olup olmadığı, bilgileri öğretmenler tarafından kontrol edilecek;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varsa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, yanlışlıkların belgeye dayalı olarak düzeltilmesi sağlanacaktır. </w:t>
      </w:r>
      <w:proofErr w:type="gramStart"/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(</w:t>
      </w:r>
      <w:proofErr w:type="gramEnd"/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Eksik hizmet puanı ile yapılan yer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  <w:proofErr w:type="gramStart"/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>değiştirme</w:t>
      </w:r>
      <w:proofErr w:type="gramEnd"/>
      <w:r w:rsidRPr="00CA43AA">
        <w:rPr>
          <w:rFonts w:ascii="Times New Roman" w:hAnsi="Times New Roman" w:cs="Times New Roman"/>
          <w:i/>
          <w:iCs/>
          <w:color w:val="000000"/>
          <w:sz w:val="19"/>
          <w:szCs w:val="19"/>
        </w:rPr>
        <w:t xml:space="preserve"> işlemi itirazı kabul edilmeyecektir.)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D-BAŞVURUDA YAPILACAK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Öğretmenler yer değiştirme takviminde belirtilen süre içinde;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Başvurular sadece Müdürlüğümüzce yayınlanan Başvuru Formunun elektronik ortamda doldurulması ile yapılacaktır.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Başvuru formu, tasdik ve imza işlemi için kadrosunun bulunduğu eğitim kurumu müdürlüğüne teslim edilerek okul/kurum</w:t>
      </w:r>
      <w:r w:rsidR="009D739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müdürlüğünce onaylanacaktır.</w:t>
      </w:r>
    </w:p>
    <w:p w:rsidR="00E061C3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3- </w:t>
      </w:r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Eğ</w:t>
      </w:r>
      <w:r w:rsidR="00C7257C">
        <w:rPr>
          <w:rFonts w:ascii="Times New Roman" w:hAnsi="Times New Roman" w:cs="Times New Roman"/>
          <w:color w:val="000000"/>
          <w:sz w:val="19"/>
          <w:szCs w:val="19"/>
        </w:rPr>
        <w:t xml:space="preserve">itim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kurumu</w:t>
      </w:r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müdürlüğü, form dilekçeyi onayladıktan (imza-kaşe-mühür) sonra İlçe Milli Eğitim Müdürlüğü’ne teslim</w:t>
      </w:r>
      <w:r w:rsidR="00C6694A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edecektir.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E-BAŞVURULARIN GEÇERSİZ SAYILACAĞI DURUMLAR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Bakanlık atama alanı dışında başka bir alanda,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Gerekli şartları taşımadan,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Asılsız, gerçeğe aykırı, yanlış bilgi ve belgeyle,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4- Öğretmenin kendisi tarafından yapılmayan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5- Süresi içinde usule uygun yapılmayan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6- Alanına uygun olmayan kurum tercihi ile yapılan başvurular,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7- Başvuru formunun usulüne uygun tanzim edilmemesi,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8- Din Kültürü ve Ahlak Bilgisi ve Bilişim Teknolojileri alanındaki öğretmenlerin, Talim ve Terbiye Kurulu Başkanlığının</w:t>
      </w:r>
      <w:r w:rsidR="00983C3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Öğretmenlik Alanları, Atama ve Ders Okutma Esaslarında belirtilen öğrenim bilgileri şartına uygun olmayan eğitim kurumlarını</w:t>
      </w:r>
      <w:r w:rsidR="00983C3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tercihleri geçersiz sayılacaktır.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F-TERCİHLER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Norm kadro fazlası öğretmenler öncelikle kadrosunun bulunduğu yerleşim yeri ya da ilçedeki eğitim kurumlarını; daha sonra il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geneli eğitim kurumlarını tercih edeceklerdir. Norm kadro fazlası / istihdam fazlası olup yer değiştirmek isteyen öğretmenler, süresi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içinde atanmak istediği kendi ilçesinde ve il genelindeki norm kadro açığı bulunan en fazla </w:t>
      </w:r>
      <w:r w:rsidR="00652EC1">
        <w:rPr>
          <w:rFonts w:ascii="Times New Roman" w:hAnsi="Times New Roman" w:cs="Times New Roman"/>
          <w:color w:val="000000"/>
          <w:sz w:val="19"/>
          <w:szCs w:val="19"/>
        </w:rPr>
        <w:t>on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(</w:t>
      </w:r>
      <w:r w:rsidR="00982604">
        <w:rPr>
          <w:rFonts w:ascii="Times New Roman" w:hAnsi="Times New Roman" w:cs="Times New Roman"/>
          <w:color w:val="000000"/>
          <w:sz w:val="19"/>
          <w:szCs w:val="19"/>
        </w:rPr>
        <w:t>25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) eğitim kurumunu tercihte</w:t>
      </w:r>
      <w:r w:rsidR="00466EAB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bulunabileceklerdir.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G- EĞİTİM KURUMLARININ YAPACAĞI İŞ VE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1- Norm kadro fazlası bulunan alanlardaki tüm öğretmenlerin hizmet puanını MEBBİS-Özlük Modülü üzerinden </w:t>
      </w:r>
      <w:proofErr w:type="spellStart"/>
      <w:proofErr w:type="gramStart"/>
      <w:r w:rsidRPr="00CA43AA">
        <w:rPr>
          <w:rFonts w:ascii="Times New Roman" w:hAnsi="Times New Roman" w:cs="Times New Roman"/>
          <w:color w:val="000000"/>
          <w:sz w:val="19"/>
          <w:szCs w:val="19"/>
        </w:rPr>
        <w:t>hesaplatarak,norm</w:t>
      </w:r>
      <w:proofErr w:type="spellEnd"/>
      <w:proofErr w:type="gramEnd"/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fazlası öğretmenleri tespit edecektir. Atamayı etkileyen bilgilerde hata-eksiklik olması durumunda gerekli düzeltme</w:t>
      </w:r>
      <w:r w:rsidR="0024708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yapılacaktır. İl Milli Eğitim Müdürlüğüne ait internet sitesinde yayınlanan Münhal Eğitim Kurumlan listesinde kendi eğitim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kur</w:t>
      </w:r>
      <w:r w:rsidR="00E061C3">
        <w:rPr>
          <w:rFonts w:ascii="Times New Roman" w:hAnsi="Times New Roman" w:cs="Times New Roman"/>
          <w:color w:val="000000"/>
          <w:sz w:val="19"/>
          <w:szCs w:val="19"/>
        </w:rPr>
        <w:t>u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mlarının durumunu kontrol edeceklerdir. Herhangi bir yanlışlık bulunması durumunda İl Milli Eğitim Müdürlüğü ile irtibata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geçilecektir.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H- İLÇE MİLLİ EĞİTİM MÜDÜRLÜKLERİNCE YAPILACAK İŞ VE İŞLEMLER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1- Norm fazlası yer değiştirme kılavuzunu eğitim kurumu müdürlüklerine süresi içinde duyuracaklardır.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2- Yer değiştirme isteğinde bulunan norm kadro fazlası / istihdam fazlası öğretmenlerin bilgilerini kontrol edecekler, varsa eksik ve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yanlış bilgilerin düzeltilmesini sağlayacaklardır.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3- Gerekli şartları taşımadığı veya bilgi ve belgelerinde eksiklik görülmesi nedeniyle kabul edilmeyen başvuruları, gerekçeleri ile</w:t>
      </w:r>
      <w:r w:rsidR="0024708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birlikte ilgili öğretmenlere duyurulmak üzere eğitim kurumu müdürlüklerine iade edeceklerdir.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>4- Yer değiştirme işlemlerindeki tereddütlerin giderilmesinde il milli eğitim müdürlüğünün ilgili birimleriyle e-posta, telefon ve</w:t>
      </w:r>
      <w:r w:rsidR="00686F17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faks ile iletişim kuracaklardır.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I- </w:t>
      </w:r>
      <w:r w:rsidR="003D177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DUYURU</w:t>
      </w:r>
      <w:r w:rsidRPr="00CA43AA">
        <w:rPr>
          <w:rFonts w:ascii="Times New Roman" w:hAnsi="Times New Roman" w:cs="Times New Roman"/>
          <w:b/>
          <w:bCs/>
          <w:color w:val="000000"/>
          <w:sz w:val="19"/>
          <w:szCs w:val="19"/>
        </w:rPr>
        <w:t>DA YER ALMAYAN HUSUSLAR</w:t>
      </w:r>
    </w:p>
    <w:p w:rsidR="00C33F26" w:rsidRPr="00CA43AA" w:rsidRDefault="00C33F26" w:rsidP="004F0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1- İş bu </w:t>
      </w:r>
      <w:r w:rsidR="003D177A">
        <w:rPr>
          <w:rFonts w:ascii="Times New Roman" w:hAnsi="Times New Roman" w:cs="Times New Roman"/>
          <w:color w:val="000000"/>
          <w:sz w:val="19"/>
          <w:szCs w:val="19"/>
        </w:rPr>
        <w:t>duyuruda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yer almayan hususlar için A. İLGİLİ MEVZUAT bölümünde yer alan mevzuat hükümleri ile Bakanlığımızca</w:t>
      </w:r>
      <w:r w:rsidR="008C1D09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>yayınlanan genelge ve yazılardan yararlanılacaktır.</w:t>
      </w:r>
    </w:p>
    <w:p w:rsidR="004176EF" w:rsidRPr="00A62E94" w:rsidRDefault="00C33F26" w:rsidP="00A62E94">
      <w:pPr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2- </w:t>
      </w:r>
      <w:r w:rsidR="003D177A">
        <w:rPr>
          <w:rFonts w:ascii="Times New Roman" w:hAnsi="Times New Roman" w:cs="Times New Roman"/>
          <w:color w:val="000000"/>
          <w:sz w:val="19"/>
          <w:szCs w:val="19"/>
        </w:rPr>
        <w:t>Duyuru</w:t>
      </w:r>
      <w:r w:rsidRPr="00CA43AA">
        <w:rPr>
          <w:rFonts w:ascii="Times New Roman" w:hAnsi="Times New Roman" w:cs="Times New Roman"/>
          <w:color w:val="000000"/>
          <w:sz w:val="19"/>
          <w:szCs w:val="19"/>
        </w:rPr>
        <w:t xml:space="preserve"> ve ekleri ile ilgili güncellemeler ilgililerce resmi internet sitesinden takip edilecektir.</w:t>
      </w: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176EF" w:rsidRDefault="004176EF" w:rsidP="004E1806">
      <w:pPr>
        <w:pStyle w:val="AralkYok"/>
        <w:jc w:val="center"/>
        <w:rPr>
          <w:rFonts w:ascii="Times New Roman" w:hAnsi="Times New Roman" w:cs="Times New Roman"/>
          <w:b/>
        </w:rPr>
      </w:pPr>
    </w:p>
    <w:p w:rsidR="004E1806" w:rsidRPr="00841931" w:rsidRDefault="004E1806" w:rsidP="004E180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931">
        <w:rPr>
          <w:rFonts w:ascii="Times New Roman" w:hAnsi="Times New Roman" w:cs="Times New Roman"/>
          <w:b/>
          <w:sz w:val="20"/>
          <w:szCs w:val="20"/>
        </w:rPr>
        <w:t>FORM DİLEKÇE</w:t>
      </w:r>
    </w:p>
    <w:tbl>
      <w:tblPr>
        <w:tblW w:w="9610" w:type="dxa"/>
        <w:tblInd w:w="168" w:type="dxa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4E1806" w:rsidRPr="00841931" w:rsidTr="00160A95">
        <w:trPr>
          <w:trHeight w:val="100"/>
        </w:trPr>
        <w:tc>
          <w:tcPr>
            <w:tcW w:w="9610" w:type="dxa"/>
            <w:tcBorders>
              <w:top w:val="single" w:sz="4" w:space="0" w:color="00000A"/>
            </w:tcBorders>
            <w:shd w:val="clear" w:color="auto" w:fill="auto"/>
          </w:tcPr>
          <w:tbl>
            <w:tblPr>
              <w:tblStyle w:val="TabloKlavuzu"/>
              <w:tblW w:w="9608" w:type="dxa"/>
              <w:tblInd w:w="108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5507"/>
            </w:tblGrid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 KİMLİK NO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ATAMA ALANI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GÖREV YERİ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E1806" w:rsidRPr="00841931" w:rsidTr="00160A95">
              <w:tc>
                <w:tcPr>
                  <w:tcW w:w="4101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247087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HİZMET PUANI (</w:t>
                  </w:r>
                  <w:proofErr w:type="gramStart"/>
                  <w:r w:rsidR="00260EA0"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23/09</w:t>
                  </w:r>
                  <w:r w:rsidR="00247087"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/2016</w:t>
                  </w:r>
                  <w:proofErr w:type="gramEnd"/>
                  <w:r w:rsidRPr="008419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:rsidR="004E1806" w:rsidRPr="00841931" w:rsidRDefault="004E1806" w:rsidP="00160A95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4193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</w:t>
      </w:r>
      <w:proofErr w:type="gramEnd"/>
      <w:r w:rsidRPr="00841931">
        <w:rPr>
          <w:rFonts w:ascii="Times New Roman" w:hAnsi="Times New Roman" w:cs="Times New Roman"/>
          <w:b/>
          <w:sz w:val="20"/>
          <w:szCs w:val="20"/>
        </w:rPr>
        <w:t xml:space="preserve"> MÜDÜRLÜĞÜNE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ind w:firstLine="708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Okulunuzda/Kurumunuzda </w:t>
      </w:r>
      <w:proofErr w:type="gramStart"/>
      <w:r w:rsidRPr="0084193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Pr="00841931">
        <w:rPr>
          <w:rFonts w:ascii="Times New Roman" w:hAnsi="Times New Roman" w:cs="Times New Roman"/>
          <w:sz w:val="20"/>
          <w:szCs w:val="20"/>
        </w:rPr>
        <w:t>branşında norm kadro fazlası olarak görev yapmaktayım. Aşağıda belirttiğim okullara Milli Eğitim Bakanlığı Öğretmenlerinin Atama ve Yer Değiştirme Yönetmeliğinin 53. Maddesi kapsamında atamamın yapılması için gereğini arz ederim.</w:t>
      </w:r>
    </w:p>
    <w:p w:rsidR="004E1806" w:rsidRPr="00841931" w:rsidRDefault="004E1806" w:rsidP="004E180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Yukarıdaki bilgiler tarafından doğru olarak doldurulmuştur. Aksi ortaya çıktığında idarece yapılacak işlemlerden doğacak hukuki sonuçlara katlanmayı kabul ediyorum.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…/…/201</w:t>
      </w:r>
      <w:r w:rsidR="00247087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Öğretmenin Adı Soyadı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İmzası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Yukarıdaki bilgileri yer alan öğretmene ait bilgi ve belgelerin tam ve doğru olduğunu tasdik ederim.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…/…/201</w:t>
      </w:r>
      <w:r w:rsidR="00247087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Mühür-Kaşe-İmza</w:t>
      </w: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>Okul/Kurum Müdürü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41931" w:rsidRPr="008419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41931">
        <w:rPr>
          <w:rFonts w:ascii="Times New Roman" w:hAnsi="Times New Roman" w:cs="Times New Roman"/>
          <w:sz w:val="20"/>
          <w:szCs w:val="20"/>
        </w:rPr>
        <w:t xml:space="preserve"> </w:t>
      </w:r>
      <w:r w:rsidR="00841931">
        <w:rPr>
          <w:rFonts w:ascii="Times New Roman" w:hAnsi="Times New Roman" w:cs="Times New Roman"/>
          <w:sz w:val="20"/>
          <w:szCs w:val="20"/>
        </w:rPr>
        <w:t xml:space="preserve">     </w:t>
      </w:r>
      <w:r w:rsidRPr="00841931">
        <w:rPr>
          <w:rFonts w:ascii="Times New Roman" w:hAnsi="Times New Roman" w:cs="Times New Roman"/>
          <w:sz w:val="20"/>
          <w:szCs w:val="20"/>
        </w:rPr>
        <w:t>…/…/201</w:t>
      </w:r>
      <w:r w:rsidR="004D46ED" w:rsidRPr="00841931">
        <w:rPr>
          <w:rFonts w:ascii="Times New Roman" w:hAnsi="Times New Roman" w:cs="Times New Roman"/>
          <w:sz w:val="20"/>
          <w:szCs w:val="20"/>
        </w:rPr>
        <w:t>6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Mühür-Kaşe-İmza</w:t>
      </w:r>
    </w:p>
    <w:p w:rsidR="004E1806" w:rsidRDefault="004E1806" w:rsidP="004E1806">
      <w:pPr>
        <w:pStyle w:val="AralkYok"/>
      </w:pPr>
      <w:r w:rsidRPr="008419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İlçe Milli Eğitim Müdürü</w:t>
      </w:r>
    </w:p>
    <w:p w:rsidR="004E1806" w:rsidRPr="00841931" w:rsidRDefault="004E1806" w:rsidP="004E1806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41931">
        <w:rPr>
          <w:rFonts w:ascii="Times New Roman" w:hAnsi="Times New Roman" w:cs="Times New Roman"/>
          <w:b/>
          <w:sz w:val="16"/>
          <w:szCs w:val="16"/>
        </w:rPr>
        <w:t>TERCİHLER :</w:t>
      </w:r>
      <w:proofErr w:type="gramEnd"/>
      <w:r w:rsidRPr="0084193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TabloKlavuzu"/>
        <w:tblW w:w="9881" w:type="dxa"/>
        <w:tblLook w:val="04A0" w:firstRow="1" w:lastRow="0" w:firstColumn="1" w:lastColumn="0" w:noHBand="0" w:noVBand="1"/>
      </w:tblPr>
      <w:tblGrid>
        <w:gridCol w:w="527"/>
        <w:gridCol w:w="1179"/>
        <w:gridCol w:w="1438"/>
        <w:gridCol w:w="6737"/>
      </w:tblGrid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S.N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İlçesi</w:t>
            </w: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sz w:val="16"/>
                <w:szCs w:val="16"/>
              </w:rPr>
            </w:pPr>
            <w:r w:rsidRPr="00841931">
              <w:rPr>
                <w:sz w:val="16"/>
                <w:szCs w:val="16"/>
              </w:rPr>
              <w:t>Kurum Kodu</w:t>
            </w: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EĞİTİM KURUMU ADI</w:t>
            </w: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06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4E1806" w:rsidRPr="00841931" w:rsidRDefault="004E1806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931" w:rsidRPr="00841931" w:rsidTr="00841931">
        <w:trPr>
          <w:trHeight w:val="57"/>
        </w:trPr>
        <w:tc>
          <w:tcPr>
            <w:tcW w:w="52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419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7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7" w:type="dxa"/>
            <w:shd w:val="clear" w:color="auto" w:fill="auto"/>
            <w:tcMar>
              <w:left w:w="108" w:type="dxa"/>
            </w:tcMar>
          </w:tcPr>
          <w:p w:rsidR="00841931" w:rsidRPr="00841931" w:rsidRDefault="00841931" w:rsidP="00160A9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806" w:rsidRPr="00841931" w:rsidRDefault="004E1806" w:rsidP="00C33F26">
      <w:pPr>
        <w:rPr>
          <w:rFonts w:ascii="Times New Roman" w:hAnsi="Times New Roman" w:cs="Times New Roman"/>
          <w:sz w:val="16"/>
          <w:szCs w:val="16"/>
        </w:rPr>
      </w:pPr>
    </w:p>
    <w:sectPr w:rsidR="004E1806" w:rsidRPr="00841931" w:rsidSect="00793A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A" w:rsidRDefault="009811BA" w:rsidP="00CC5003">
      <w:pPr>
        <w:spacing w:after="0" w:line="240" w:lineRule="auto"/>
      </w:pPr>
      <w:r>
        <w:separator/>
      </w:r>
    </w:p>
  </w:endnote>
  <w:endnote w:type="continuationSeparator" w:id="0">
    <w:p w:rsidR="009811BA" w:rsidRDefault="009811BA" w:rsidP="00C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1280"/>
      <w:docPartObj>
        <w:docPartGallery w:val="Page Numbers (Bottom of Page)"/>
        <w:docPartUnique/>
      </w:docPartObj>
    </w:sdtPr>
    <w:sdtEndPr/>
    <w:sdtContent>
      <w:p w:rsidR="00CC5003" w:rsidRDefault="008231B3" w:rsidP="00CC5003">
        <w:pPr>
          <w:pStyle w:val="Altbilgi"/>
          <w:jc w:val="center"/>
        </w:pPr>
        <w:r>
          <w:fldChar w:fldCharType="begin"/>
        </w:r>
        <w:r w:rsidR="00CC5003">
          <w:instrText>PAGE   \* MERGEFORMAT</w:instrText>
        </w:r>
        <w:r>
          <w:fldChar w:fldCharType="separate"/>
        </w:r>
        <w:r w:rsidR="00ED6603">
          <w:rPr>
            <w:noProof/>
          </w:rPr>
          <w:t>1</w:t>
        </w:r>
        <w:r>
          <w:fldChar w:fldCharType="end"/>
        </w:r>
        <w:r w:rsidR="00CC5003">
          <w:t>/</w:t>
        </w:r>
        <w:r w:rsidR="00A62E94">
          <w:t>4</w:t>
        </w:r>
      </w:p>
    </w:sdtContent>
  </w:sdt>
  <w:p w:rsidR="00CC5003" w:rsidRDefault="00CC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A" w:rsidRDefault="009811BA" w:rsidP="00CC5003">
      <w:pPr>
        <w:spacing w:after="0" w:line="240" w:lineRule="auto"/>
      </w:pPr>
      <w:r>
        <w:separator/>
      </w:r>
    </w:p>
  </w:footnote>
  <w:footnote w:type="continuationSeparator" w:id="0">
    <w:p w:rsidR="009811BA" w:rsidRDefault="009811BA" w:rsidP="00CC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26"/>
    <w:rsid w:val="00042EAA"/>
    <w:rsid w:val="00054D9E"/>
    <w:rsid w:val="0006217F"/>
    <w:rsid w:val="00165E72"/>
    <w:rsid w:val="00184C4C"/>
    <w:rsid w:val="001F1DF5"/>
    <w:rsid w:val="00247087"/>
    <w:rsid w:val="00260EA0"/>
    <w:rsid w:val="002B50AD"/>
    <w:rsid w:val="003434AE"/>
    <w:rsid w:val="0039153C"/>
    <w:rsid w:val="003D158B"/>
    <w:rsid w:val="003D177A"/>
    <w:rsid w:val="004176EF"/>
    <w:rsid w:val="00422080"/>
    <w:rsid w:val="00435EFE"/>
    <w:rsid w:val="00466EAB"/>
    <w:rsid w:val="00482FC8"/>
    <w:rsid w:val="004B4BF2"/>
    <w:rsid w:val="004D46ED"/>
    <w:rsid w:val="004E1806"/>
    <w:rsid w:val="004F0649"/>
    <w:rsid w:val="00540CB0"/>
    <w:rsid w:val="00594DEC"/>
    <w:rsid w:val="005A6F24"/>
    <w:rsid w:val="005C3271"/>
    <w:rsid w:val="00652EC1"/>
    <w:rsid w:val="00656CF4"/>
    <w:rsid w:val="00686F17"/>
    <w:rsid w:val="00692626"/>
    <w:rsid w:val="006A1E0D"/>
    <w:rsid w:val="006D6328"/>
    <w:rsid w:val="007442BF"/>
    <w:rsid w:val="0076340B"/>
    <w:rsid w:val="007640EE"/>
    <w:rsid w:val="00793A18"/>
    <w:rsid w:val="00797036"/>
    <w:rsid w:val="008231B3"/>
    <w:rsid w:val="00824250"/>
    <w:rsid w:val="00825D53"/>
    <w:rsid w:val="00841931"/>
    <w:rsid w:val="0089777D"/>
    <w:rsid w:val="008C1D09"/>
    <w:rsid w:val="008D0DDB"/>
    <w:rsid w:val="009811BA"/>
    <w:rsid w:val="00982604"/>
    <w:rsid w:val="00983C31"/>
    <w:rsid w:val="009D739A"/>
    <w:rsid w:val="00A62E94"/>
    <w:rsid w:val="00AB4823"/>
    <w:rsid w:val="00AD5AC4"/>
    <w:rsid w:val="00B17533"/>
    <w:rsid w:val="00C33F26"/>
    <w:rsid w:val="00C6694A"/>
    <w:rsid w:val="00C7257C"/>
    <w:rsid w:val="00C909C7"/>
    <w:rsid w:val="00CA43AA"/>
    <w:rsid w:val="00CC5003"/>
    <w:rsid w:val="00CF5583"/>
    <w:rsid w:val="00D15F28"/>
    <w:rsid w:val="00DB4164"/>
    <w:rsid w:val="00DC48CE"/>
    <w:rsid w:val="00E061C3"/>
    <w:rsid w:val="00E133B6"/>
    <w:rsid w:val="00EB0F00"/>
    <w:rsid w:val="00ED602E"/>
    <w:rsid w:val="00ED6603"/>
    <w:rsid w:val="00EE5CEA"/>
    <w:rsid w:val="00F020C3"/>
    <w:rsid w:val="00F3770F"/>
    <w:rsid w:val="00F5656A"/>
    <w:rsid w:val="00FC6C8A"/>
    <w:rsid w:val="00FD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327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E1806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E18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1D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003"/>
  </w:style>
  <w:style w:type="paragraph" w:styleId="Altbilgi">
    <w:name w:val="footer"/>
    <w:basedOn w:val="Normal"/>
    <w:link w:val="Al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327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E1806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E18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1D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5003"/>
  </w:style>
  <w:style w:type="paragraph" w:styleId="Altbilgi">
    <w:name w:val="footer"/>
    <w:basedOn w:val="Normal"/>
    <w:link w:val="AltbilgiChar"/>
    <w:uiPriority w:val="99"/>
    <w:unhideWhenUsed/>
    <w:rsid w:val="00CC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a08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kb.meb.gov.tr/meb_iys_dosyalar/2014_09/10093949_9_cizelgeveesasla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2016-09-20T14:07:00Z</dcterms:created>
  <dcterms:modified xsi:type="dcterms:W3CDTF">2016-09-20T14:07:00Z</dcterms:modified>
</cp:coreProperties>
</file>